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World Vape Day 2026: One Switch – Everyone Wins</w:t>
      </w:r>
    </w:p>
    <w:p w:rsidR="00000000" w:rsidDel="00000000" w:rsidP="00000000" w:rsidRDefault="00000000" w:rsidRPr="00000000" w14:paraId="00000002">
      <w:pPr>
        <w:spacing w:after="240" w:before="240" w:lineRule="auto"/>
        <w:rPr/>
      </w:pPr>
      <w:r w:rsidDel="00000000" w:rsidR="00000000" w:rsidRPr="00000000">
        <w:rPr>
          <w:highlight w:val="yellow"/>
          <w:rtl w:val="0"/>
        </w:rPr>
        <w:t xml:space="preserve">[CITY]</w:t>
      </w:r>
      <w:r w:rsidDel="00000000" w:rsidR="00000000" w:rsidRPr="00000000">
        <w:rPr>
          <w:rtl w:val="0"/>
        </w:rPr>
        <w:t xml:space="preserve"> – Today, on World Vape Day 2026, </w:t>
      </w:r>
      <w:r w:rsidDel="00000000" w:rsidR="00000000" w:rsidRPr="00000000">
        <w:rPr>
          <w:highlight w:val="yellow"/>
          <w:rtl w:val="0"/>
        </w:rPr>
        <w:t xml:space="preserve">[ORGANISATION NAME]</w:t>
      </w:r>
      <w:r w:rsidDel="00000000" w:rsidR="00000000" w:rsidRPr="00000000">
        <w:rPr>
          <w:rtl w:val="0"/>
        </w:rPr>
        <w:t xml:space="preserve"> joins consumer groups across the globe to mark the power of tobacco harm reduction and the millions of smokers who have switched to less harmful alternatives.</w:t>
      </w:r>
    </w:p>
    <w:p w:rsidR="00000000" w:rsidDel="00000000" w:rsidP="00000000" w:rsidRDefault="00000000" w:rsidRPr="00000000" w14:paraId="00000003">
      <w:pPr>
        <w:spacing w:after="240" w:before="240" w:lineRule="auto"/>
        <w:rPr/>
      </w:pPr>
      <w:r w:rsidDel="00000000" w:rsidR="00000000" w:rsidRPr="00000000">
        <w:rPr>
          <w:rtl w:val="0"/>
        </w:rPr>
        <w:t xml:space="preserve">World Vape Day falls one day before the WHO's World No Tobacco Day – a deliberate choice. While the WHO frames nicotine and tobacco as a single problem, the evidence tells a different story. The danger comes from burning tobacco, not from nicotine itself. Smokers who switch completely to a less harmful alternative dramatically reduce their exposure to the toxic chemicals that cause cancer, heart disease, and premature death.</w:t>
      </w:r>
    </w:p>
    <w:p w:rsidR="00000000" w:rsidDel="00000000" w:rsidP="00000000" w:rsidRDefault="00000000" w:rsidRPr="00000000" w14:paraId="00000004">
      <w:pPr>
        <w:spacing w:after="240" w:before="240" w:lineRule="auto"/>
        <w:rPr/>
      </w:pPr>
      <w:r w:rsidDel="00000000" w:rsidR="00000000" w:rsidRPr="00000000">
        <w:rPr>
          <w:rtl w:val="0"/>
        </w:rPr>
        <w:t xml:space="preserve">This year's theme, One Switch – Everyone Wins, highlights that the benefits of switching reach beyond the smoker. Partners, children, and families breathe cleaner air. Children of parents who smoke are up to four times more likely to become smokers themselves. A switch to a less harmful, odourless alternative breaks that cycle. </w:t>
      </w:r>
    </w:p>
    <w:p w:rsidR="00000000" w:rsidDel="00000000" w:rsidP="00000000" w:rsidRDefault="00000000" w:rsidRPr="00000000" w14:paraId="00000005">
      <w:pPr>
        <w:spacing w:after="240" w:before="240" w:lineRule="auto"/>
        <w:rPr/>
      </w:pPr>
      <w:r w:rsidDel="00000000" w:rsidR="00000000" w:rsidRPr="00000000">
        <w:rPr>
          <w:rtl w:val="0"/>
        </w:rPr>
        <w:t xml:space="preserve">Countries that have embraced harm reduction show what is possible. Sweden reached smoke-free status in 2024, 16 years ahead of the EU target, with 41% fewer cancers and 44% lower tobacco mortality than the EU average. The UK halved its smoking rate by embedding vaping in its national quit strategy.</w:t>
      </w:r>
    </w:p>
    <w:p w:rsidR="00000000" w:rsidDel="00000000" w:rsidP="00000000" w:rsidRDefault="00000000" w:rsidRPr="00000000" w14:paraId="00000006">
      <w:pPr>
        <w:spacing w:after="240" w:before="240" w:lineRule="auto"/>
        <w:rPr/>
      </w:pPr>
      <w:r w:rsidDel="00000000" w:rsidR="00000000" w:rsidRPr="00000000">
        <w:rPr>
          <w:rtl w:val="0"/>
        </w:rPr>
        <w:t xml:space="preserve">"Smoke kills. Nicotine does not. Every day that smokers are denied access to less harmful alternatives is a day the public health community is failing them. One switch saves lives – and the benefits go well beyond the smoker themselves," said </w:t>
      </w:r>
      <w:r w:rsidDel="00000000" w:rsidR="00000000" w:rsidRPr="00000000">
        <w:rPr>
          <w:highlight w:val="yellow"/>
          <w:rtl w:val="0"/>
        </w:rPr>
        <w:t xml:space="preserve">[NAME], [TITLE], [ORGANISATION NAME]</w:t>
      </w:r>
      <w:r w:rsidDel="00000000" w:rsidR="00000000" w:rsidRPr="00000000">
        <w:rPr>
          <w:rtl w:val="0"/>
        </w:rPr>
        <w:t xml:space="preserve">.</w:t>
      </w:r>
    </w:p>
    <w:p w:rsidR="00000000" w:rsidDel="00000000" w:rsidP="00000000" w:rsidRDefault="00000000" w:rsidRPr="00000000" w14:paraId="00000007">
      <w:pPr>
        <w:spacing w:after="240" w:before="240" w:lineRule="auto"/>
        <w:rPr/>
      </w:pPr>
      <w:r w:rsidDel="00000000" w:rsidR="00000000" w:rsidRPr="00000000">
        <w:rPr>
          <w:rtl w:val="0"/>
        </w:rPr>
        <w:t xml:space="preserve">For media enquiries: </w:t>
      </w:r>
    </w:p>
    <w:p w:rsidR="00000000" w:rsidDel="00000000" w:rsidP="00000000" w:rsidRDefault="00000000" w:rsidRPr="00000000" w14:paraId="00000008">
      <w:pPr>
        <w:spacing w:after="240" w:before="240" w:lineRule="auto"/>
        <w:rPr>
          <w:highlight w:val="yellow"/>
        </w:rPr>
      </w:pPr>
      <w:r w:rsidDel="00000000" w:rsidR="00000000" w:rsidRPr="00000000">
        <w:rPr>
          <w:highlight w:val="yellow"/>
          <w:rtl w:val="0"/>
        </w:rPr>
        <w:t xml:space="preserve">[CONTACT]</w:t>
      </w:r>
    </w:p>
    <w:p w:rsidR="00000000" w:rsidDel="00000000" w:rsidP="00000000" w:rsidRDefault="00000000" w:rsidRPr="00000000" w14:paraId="0000000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